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60E3" w14:textId="7159D54E" w:rsidR="00074C63" w:rsidRPr="00074C63" w:rsidRDefault="00000000" w:rsidP="00074C63">
      <w:pPr>
        <w:ind w:firstLineChars="200" w:firstLine="640"/>
        <w:jc w:val="center"/>
        <w:rPr>
          <w:rFonts w:hint="eastAsia"/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校团委实践调研团触摸科技与服务的融合脉动</w:t>
      </w:r>
    </w:p>
    <w:p w14:paraId="576D8AA0" w14:textId="68A2229E" w:rsidR="00074C63" w:rsidRDefault="00074C63" w:rsidP="00074C63">
      <w:pPr>
        <w:rPr>
          <w:rFonts w:hint="eastAsia"/>
        </w:rPr>
      </w:pPr>
      <w:r>
        <w:rPr>
          <w:rFonts w:hint="eastAsia"/>
        </w:rPr>
        <w:t>摘要：</w:t>
      </w:r>
      <w:proofErr w:type="gramStart"/>
      <w:r w:rsidRPr="00074C63">
        <w:t>实践团</w:t>
      </w:r>
      <w:proofErr w:type="gramEnd"/>
      <w:r w:rsidRPr="00074C63">
        <w:t>参观天翼中心，了解多领域机器人，认识行业人才需求，提升就业认知。</w:t>
      </w:r>
    </w:p>
    <w:p w14:paraId="3C01F3F1" w14:textId="24615611" w:rsidR="00074C63" w:rsidRDefault="00074C63" w:rsidP="00074C63">
      <w:pPr>
        <w:rPr>
          <w:rFonts w:hint="eastAsia"/>
        </w:rPr>
      </w:pPr>
      <w:r>
        <w:rPr>
          <w:rFonts w:hint="eastAsia"/>
        </w:rPr>
        <w:t>关键词：</w:t>
      </w:r>
      <w:r w:rsidRPr="00074C63">
        <w:t>服务机器人（小易）；物流自动化；就业技能提升；传统行业智能化</w:t>
      </w:r>
    </w:p>
    <w:p w14:paraId="475DA5A1" w14:textId="1D4EFBFE" w:rsidR="006E7FE7" w:rsidRDefault="00000000">
      <w:pPr>
        <w:ind w:firstLineChars="200" w:firstLine="420"/>
        <w:rPr>
          <w:rFonts w:hint="eastAsia"/>
        </w:rPr>
      </w:pPr>
      <w:r>
        <w:rPr>
          <w:rFonts w:hint="eastAsia"/>
        </w:rPr>
        <w:t>2025年7月1</w:t>
      </w:r>
      <w:r w:rsidR="00B54D8E">
        <w:rPr>
          <w:rFonts w:hint="eastAsia"/>
        </w:rPr>
        <w:t>9</w:t>
      </w:r>
      <w:r>
        <w:rPr>
          <w:rFonts w:hint="eastAsia"/>
        </w:rPr>
        <w:t>日，</w:t>
      </w:r>
      <w:r>
        <w:t>校团委 “薪火链动，智创煤海” 青马工程实践调研团走进天翼机器人综合服务中心，开展了一场参观学习活动，旨在提升团队成员的就业能力，为未来职业发展积累宝贵经验。</w:t>
      </w:r>
    </w:p>
    <w:p w14:paraId="6EA7F85D" w14:textId="6BEEBBD9" w:rsidR="006E7FE7" w:rsidRDefault="00000000">
      <w:pPr>
        <w:ind w:firstLineChars="200" w:firstLine="420"/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1FCEFEA" wp14:editId="3F8CD513">
            <wp:simplePos x="0" y="0"/>
            <wp:positionH relativeFrom="column">
              <wp:posOffset>1460970</wp:posOffset>
            </wp:positionH>
            <wp:positionV relativeFrom="paragraph">
              <wp:posOffset>1055510</wp:posOffset>
            </wp:positionV>
            <wp:extent cx="2378075" cy="1584960"/>
            <wp:effectExtent l="0" t="0" r="3175" b="0"/>
            <wp:wrapTopAndBottom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378075" cy="15849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在</w:t>
      </w:r>
      <w:r w:rsidR="0020033B">
        <w:rPr>
          <w:noProof/>
        </w:rPr>
        <w:t>讲解老师</w:t>
      </w:r>
      <w:r>
        <w:rPr>
          <w:noProof/>
        </w:rPr>
        <w:t>孙丽君的引导下，</w:t>
      </w:r>
      <w:r>
        <w:rPr>
          <w:rFonts w:hint="eastAsia"/>
          <w:noProof/>
        </w:rPr>
        <w:t>实践团</w:t>
      </w:r>
      <w:r>
        <w:rPr>
          <w:noProof/>
        </w:rPr>
        <w:t>来到</w:t>
      </w:r>
      <w:r>
        <w:rPr>
          <w:rFonts w:hint="eastAsia"/>
          <w:noProof/>
        </w:rPr>
        <w:t>了</w:t>
      </w:r>
      <w:r>
        <w:rPr>
          <w:noProof/>
        </w:rPr>
        <w:t>服务机器人展区。</w:t>
      </w:r>
      <w:r>
        <w:t>成员们被小易机器人深深吸引</w:t>
      </w:r>
      <w:r>
        <w:rPr>
          <w:rFonts w:hint="eastAsia"/>
        </w:rPr>
        <w:t>，</w:t>
      </w:r>
      <w:r>
        <w:t>小易机器人上半身拥有多个灵活的活动关节，通过精彩的舞蹈展示</w:t>
      </w:r>
      <w:r>
        <w:rPr>
          <w:rFonts w:hint="eastAsia"/>
        </w:rPr>
        <w:t>。</w:t>
      </w:r>
      <w:r>
        <w:t>这让实践团成员直观感受到了人工智能技术在服务领域的生动应用，也拓宽了对服务行业创新发展的认知。同时，物流配送机器人展示了物流自动化的便捷与高效，启发同学们思考未来在物流、供应链管理等相关行业的就业可能性。</w:t>
      </w:r>
    </w:p>
    <w:p w14:paraId="3CEFF0AF" w14:textId="77777777" w:rsidR="006E7FE7" w:rsidRDefault="00000000">
      <w:pPr>
        <w:ind w:firstLineChars="200" w:firstLine="300"/>
        <w:jc w:val="center"/>
        <w:rPr>
          <w:rFonts w:hint="eastAsia"/>
          <w:sz w:val="15"/>
          <w:szCs w:val="16"/>
        </w:rPr>
      </w:pPr>
      <w:r>
        <w:rPr>
          <w:rFonts w:hint="eastAsia"/>
          <w:sz w:val="15"/>
          <w:szCs w:val="16"/>
        </w:rPr>
        <w:t>（图为实践团成员参观小易服务机器人）</w:t>
      </w:r>
    </w:p>
    <w:p w14:paraId="5BF14ECD" w14:textId="77777777" w:rsidR="006E7FE7" w:rsidRDefault="00000000">
      <w:pPr>
        <w:ind w:firstLineChars="200" w:firstLine="420"/>
        <w:rPr>
          <w:rFonts w:hint="eastAsia"/>
        </w:rPr>
      </w:pPr>
      <w:r>
        <w:t>在智慧农业与智慧矿山展区，农药喷洒机器人和煤矿井下巡检无人机的展示，凸显了机器人技术在传统行业转型升级中的关键作用。实践团成员认识到，随着行业智能化发展，具备相关专业知识和技能的人才将成为行业急需。对于有志投身农业、能源等传统行业的同学而言，这无疑指明了提升专业能力的方向</w:t>
      </w:r>
      <w:r>
        <w:rPr>
          <w:rFonts w:hint="eastAsia"/>
        </w:rPr>
        <w:t>。</w:t>
      </w:r>
    </w:p>
    <w:p w14:paraId="5368F785" w14:textId="77777777" w:rsidR="006E7FE7" w:rsidRDefault="00000000">
      <w:pPr>
        <w:ind w:firstLineChars="200" w:firstLine="420"/>
        <w:rPr>
          <w:rFonts w:hint="eastAsia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18D7176A" wp14:editId="0EAA0B5D">
            <wp:simplePos x="0" y="0"/>
            <wp:positionH relativeFrom="column">
              <wp:posOffset>1178560</wp:posOffset>
            </wp:positionH>
            <wp:positionV relativeFrom="paragraph">
              <wp:posOffset>840739</wp:posOffset>
            </wp:positionV>
            <wp:extent cx="3124834" cy="2082165"/>
            <wp:effectExtent l="0" t="0" r="0" b="0"/>
            <wp:wrapTopAndBottom/>
            <wp:docPr id="1027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3124834" cy="20821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在新兴工业化、工厂新基建展区，制造业机器人</w:t>
      </w:r>
      <w:r>
        <w:rPr>
          <w:rFonts w:hint="eastAsia"/>
        </w:rPr>
        <w:t>，</w:t>
      </w:r>
      <w:r>
        <w:t>北斗赋能</w:t>
      </w:r>
      <w:r>
        <w:rPr>
          <w:rFonts w:hint="eastAsia"/>
        </w:rPr>
        <w:t>工业</w:t>
      </w:r>
      <w:r>
        <w:t>，风力发电、光伏面板机器人</w:t>
      </w:r>
      <w:r>
        <w:rPr>
          <w:rFonts w:hint="eastAsia"/>
        </w:rPr>
        <w:t>，</w:t>
      </w:r>
      <w:r>
        <w:t>展现了工业领域的智能化变革。仓储物流与智慧电力展区的物流机器人、叉车机器人以及电力巡检机器人，更是让实践团成员看到了这些行业对智能运维、系统操控等专业人才的需求。</w:t>
      </w:r>
    </w:p>
    <w:p w14:paraId="7CEC9C7A" w14:textId="77777777" w:rsidR="006E7FE7" w:rsidRDefault="00000000">
      <w:pPr>
        <w:ind w:firstLineChars="200" w:firstLine="320"/>
        <w:jc w:val="center"/>
        <w:rPr>
          <w:rFonts w:hint="eastAsia"/>
          <w:sz w:val="16"/>
          <w:szCs w:val="18"/>
        </w:rPr>
      </w:pPr>
      <w:r>
        <w:rPr>
          <w:rFonts w:hint="eastAsia"/>
          <w:sz w:val="16"/>
          <w:szCs w:val="18"/>
        </w:rPr>
        <w:t>（图为实践团成员观看物流叉车机器人作业）</w:t>
      </w:r>
    </w:p>
    <w:p w14:paraId="442BDE53" w14:textId="6DDB83C1" w:rsidR="006E7FE7" w:rsidRDefault="00000000" w:rsidP="00074C63">
      <w:pPr>
        <w:ind w:firstLineChars="200" w:firstLine="420"/>
        <w:rPr>
          <w:rFonts w:hint="eastAsia"/>
        </w:rPr>
      </w:pPr>
      <w:r>
        <w:t>此次参观结束后，实践团成员与服务中心工作人员进行了交流，并在中心前合影留念。大家纷纷表示，这次</w:t>
      </w:r>
      <w:proofErr w:type="gramStart"/>
      <w:r>
        <w:t>参观极</w:t>
      </w:r>
      <w:proofErr w:type="gramEnd"/>
      <w:r>
        <w:t>大地提升了自身对不同行业就业技能需求的认识，将以此次活动为契机，努力提升专业素养，为未来就业做好充分准备。</w:t>
      </w:r>
    </w:p>
    <w:p w14:paraId="43C28411" w14:textId="77777777" w:rsidR="00074C63" w:rsidRPr="00074C63" w:rsidRDefault="00074C63" w:rsidP="00074C63">
      <w:pPr>
        <w:ind w:firstLineChars="200" w:firstLine="420"/>
        <w:rPr>
          <w:rFonts w:hint="eastAsia"/>
        </w:rPr>
      </w:pPr>
      <w:proofErr w:type="gramStart"/>
      <w:r w:rsidRPr="00074C63">
        <w:lastRenderedPageBreak/>
        <w:t>一</w:t>
      </w:r>
      <w:proofErr w:type="gramEnd"/>
      <w:r w:rsidRPr="00074C63">
        <w:t>作：张永钢</w:t>
      </w:r>
    </w:p>
    <w:p w14:paraId="18515AC4" w14:textId="77777777" w:rsidR="00074C63" w:rsidRPr="00074C63" w:rsidRDefault="00074C63" w:rsidP="00074C63">
      <w:pPr>
        <w:ind w:firstLineChars="200" w:firstLine="420"/>
        <w:rPr>
          <w:rFonts w:hint="eastAsia"/>
        </w:rPr>
      </w:pPr>
      <w:r w:rsidRPr="00074C63">
        <w:t>二作：林泠滟、张靖琳</w:t>
      </w:r>
    </w:p>
    <w:p w14:paraId="0413DBD6" w14:textId="77777777" w:rsidR="00074C63" w:rsidRPr="00074C63" w:rsidRDefault="00074C63" w:rsidP="00074C63">
      <w:pPr>
        <w:ind w:firstLineChars="200" w:firstLine="420"/>
        <w:rPr>
          <w:rFonts w:hint="eastAsia"/>
        </w:rPr>
      </w:pPr>
      <w:r w:rsidRPr="00074C63">
        <w:t>联系方式：18599328132</w:t>
      </w:r>
    </w:p>
    <w:p w14:paraId="40558D35" w14:textId="77777777" w:rsidR="00074C63" w:rsidRDefault="00074C63" w:rsidP="00074C63">
      <w:pPr>
        <w:ind w:firstLineChars="200" w:firstLine="420"/>
        <w:rPr>
          <w:rFonts w:hint="eastAsia"/>
        </w:rPr>
      </w:pPr>
    </w:p>
    <w:sectPr w:rsidR="00074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A6C1F" w14:textId="77777777" w:rsidR="00404638" w:rsidRDefault="00404638" w:rsidP="0020033B">
      <w:pPr>
        <w:rPr>
          <w:rFonts w:hint="eastAsia"/>
        </w:rPr>
      </w:pPr>
      <w:r>
        <w:separator/>
      </w:r>
    </w:p>
  </w:endnote>
  <w:endnote w:type="continuationSeparator" w:id="0">
    <w:p w14:paraId="08EF7773" w14:textId="77777777" w:rsidR="00404638" w:rsidRDefault="00404638" w:rsidP="002003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8A243" w14:textId="77777777" w:rsidR="00404638" w:rsidRDefault="00404638" w:rsidP="0020033B">
      <w:pPr>
        <w:rPr>
          <w:rFonts w:hint="eastAsia"/>
        </w:rPr>
      </w:pPr>
      <w:r>
        <w:separator/>
      </w:r>
    </w:p>
  </w:footnote>
  <w:footnote w:type="continuationSeparator" w:id="0">
    <w:p w14:paraId="5215337A" w14:textId="77777777" w:rsidR="00404638" w:rsidRDefault="00404638" w:rsidP="0020033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E7"/>
    <w:rsid w:val="00074C63"/>
    <w:rsid w:val="001410A9"/>
    <w:rsid w:val="0020033B"/>
    <w:rsid w:val="00301741"/>
    <w:rsid w:val="00404638"/>
    <w:rsid w:val="006E7FE7"/>
    <w:rsid w:val="00AC07A2"/>
    <w:rsid w:val="00B54D8E"/>
    <w:rsid w:val="00B764EB"/>
    <w:rsid w:val="00F9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EC628B"/>
  <w15:docId w15:val="{8F9640B1-D940-4451-B01D-8EE1B361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="等线 Light" w:eastAsia="等线 Light" w:hAnsi="等线 Light"/>
      <w:color w:val="0F4761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="等线 Light" w:eastAsia="等线 Light" w:hAnsi="等线 Light"/>
      <w:color w:val="0F4761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="等线 Light" w:eastAsia="等线 Light" w:hAnsi="等线 Light"/>
      <w:color w:val="0F476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b/>
      <w:bCs/>
      <w:color w:val="0F4761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/>
      <w:outlineLvl w:val="6"/>
    </w:pPr>
    <w:rPr>
      <w:b/>
      <w:bCs/>
      <w:color w:val="595959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outlineLvl w:val="7"/>
    </w:pPr>
    <w:rPr>
      <w:color w:val="595959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outlineLvl w:val="8"/>
    </w:pPr>
    <w:rPr>
      <w:rFonts w:eastAsia="等线 Light"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等线 Light" w:eastAsia="等线 Light" w:hAnsi="等线 Light" w:cs="宋体"/>
      <w:color w:val="0F4761"/>
      <w:sz w:val="48"/>
      <w:szCs w:val="48"/>
    </w:rPr>
  </w:style>
  <w:style w:type="character" w:customStyle="1" w:styleId="20">
    <w:name w:val="标题 2 字符"/>
    <w:basedOn w:val="a0"/>
    <w:link w:val="2"/>
    <w:uiPriority w:val="9"/>
    <w:rPr>
      <w:rFonts w:ascii="等线 Light" w:eastAsia="等线 Light" w:hAnsi="等线 Light" w:cs="宋体"/>
      <w:color w:val="0F4761"/>
      <w:sz w:val="40"/>
      <w:szCs w:val="40"/>
    </w:rPr>
  </w:style>
  <w:style w:type="character" w:customStyle="1" w:styleId="30">
    <w:name w:val="标题 3 字符"/>
    <w:basedOn w:val="a0"/>
    <w:link w:val="3"/>
    <w:uiPriority w:val="9"/>
    <w:rPr>
      <w:rFonts w:ascii="等线 Light" w:eastAsia="等线 Light" w:hAnsi="等线 Light" w:cs="宋体"/>
      <w:color w:val="0F4761"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cs="宋体"/>
      <w:color w:val="0F4761"/>
      <w:sz w:val="28"/>
      <w:szCs w:val="28"/>
    </w:rPr>
  </w:style>
  <w:style w:type="character" w:customStyle="1" w:styleId="50">
    <w:name w:val="标题 5 字符"/>
    <w:basedOn w:val="a0"/>
    <w:link w:val="5"/>
    <w:uiPriority w:val="9"/>
    <w:rPr>
      <w:rFonts w:cs="宋体"/>
      <w:color w:val="0F4761"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cs="宋体"/>
      <w:b/>
      <w:bCs/>
      <w:color w:val="0F4761"/>
    </w:rPr>
  </w:style>
  <w:style w:type="character" w:customStyle="1" w:styleId="70">
    <w:name w:val="标题 7 字符"/>
    <w:basedOn w:val="a0"/>
    <w:link w:val="7"/>
    <w:uiPriority w:val="9"/>
    <w:rPr>
      <w:rFonts w:cs="宋体"/>
      <w:b/>
      <w:bCs/>
      <w:color w:val="595959"/>
    </w:rPr>
  </w:style>
  <w:style w:type="character" w:customStyle="1" w:styleId="80">
    <w:name w:val="标题 8 字符"/>
    <w:basedOn w:val="a0"/>
    <w:link w:val="8"/>
    <w:uiPriority w:val="9"/>
    <w:rPr>
      <w:rFonts w:cs="宋体"/>
      <w:color w:val="595959"/>
    </w:rPr>
  </w:style>
  <w:style w:type="character" w:customStyle="1" w:styleId="90">
    <w:name w:val="标题 9 字符"/>
    <w:basedOn w:val="a0"/>
    <w:link w:val="9"/>
    <w:uiPriority w:val="9"/>
    <w:rPr>
      <w:rFonts w:eastAsia="等线 Light" w:cs="宋体"/>
      <w:color w:val="595959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  <w:jc w:val="center"/>
    </w:pPr>
    <w:rPr>
      <w:rFonts w:ascii="等线 Light" w:eastAsia="等线 Light" w:hAnsi="等线 Light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Pr>
      <w:rFonts w:ascii="等线 Light" w:eastAsia="等线 Light" w:hAnsi="等线 Light" w:cs="宋体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pacing w:after="160"/>
      <w:jc w:val="center"/>
    </w:pPr>
    <w:rPr>
      <w:rFonts w:ascii="等线 Light" w:eastAsia="等线 Light" w:hAnsi="等线 Light"/>
      <w:color w:val="595959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Pr>
      <w:rFonts w:ascii="等线 Light" w:eastAsia="等线 Light" w:hAnsi="等线 Light" w:cs="宋体"/>
      <w:color w:val="595959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/>
    </w:rPr>
  </w:style>
  <w:style w:type="character" w:customStyle="1" w:styleId="a8">
    <w:name w:val="引用 字符"/>
    <w:basedOn w:val="a0"/>
    <w:link w:val="a7"/>
    <w:uiPriority w:val="29"/>
    <w:rPr>
      <w:i/>
      <w:iCs/>
      <w:color w:val="404040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Intense Emphasis"/>
    <w:basedOn w:val="a0"/>
    <w:uiPriority w:val="21"/>
    <w:qFormat/>
    <w:rPr>
      <w:i/>
      <w:iCs/>
      <w:color w:val="0F4761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明显引用 字符"/>
    <w:basedOn w:val="a0"/>
    <w:link w:val="ab"/>
    <w:uiPriority w:val="30"/>
    <w:rPr>
      <w:i/>
      <w:iCs/>
      <w:color w:val="0F4761"/>
    </w:rPr>
  </w:style>
  <w:style w:type="character" w:styleId="ad">
    <w:name w:val="Intense Reference"/>
    <w:basedOn w:val="a0"/>
    <w:uiPriority w:val="32"/>
    <w:qFormat/>
    <w:rPr>
      <w:b/>
      <w:bCs/>
      <w:smallCaps/>
      <w:color w:val="0F4761"/>
      <w:spacing w:val="5"/>
    </w:rPr>
  </w:style>
  <w:style w:type="paragraph" w:styleId="ae">
    <w:name w:val="header"/>
    <w:basedOn w:val="a"/>
    <w:link w:val="af"/>
    <w:uiPriority w:val="99"/>
    <w:unhideWhenUsed/>
    <w:rsid w:val="002003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0033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00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003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404</Characters>
  <Application>Microsoft Office Word</Application>
  <DocSecurity>0</DocSecurity>
  <Lines>13</Lines>
  <Paragraphs>13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靖琳 张</cp:lastModifiedBy>
  <cp:revision>5</cp:revision>
  <dcterms:created xsi:type="dcterms:W3CDTF">2025-07-19T11:52:00Z</dcterms:created>
  <dcterms:modified xsi:type="dcterms:W3CDTF">2025-07-20T02:57:00Z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e820a9f5b1ed4928841ef3761033ffc5_23</vt:lpwstr>
  </property>
</Properties>
</file>